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63D" w:rsidRPr="003C063D" w:rsidRDefault="003C063D" w:rsidP="003C063D">
      <w:pPr>
        <w:spacing w:line="480" w:lineRule="auto"/>
        <w:rPr>
          <w:rFonts w:ascii="Times New Roman" w:hAnsi="Times New Roman" w:cs="Times New Roman"/>
          <w:sz w:val="24"/>
          <w:szCs w:val="24"/>
        </w:rPr>
      </w:pPr>
    </w:p>
    <w:p w:rsidR="003C063D" w:rsidRPr="003C063D" w:rsidRDefault="003C063D" w:rsidP="003C063D">
      <w:pPr>
        <w:spacing w:line="480" w:lineRule="auto"/>
        <w:rPr>
          <w:rFonts w:ascii="Times New Roman" w:hAnsi="Times New Roman" w:cs="Times New Roman"/>
          <w:sz w:val="24"/>
          <w:szCs w:val="24"/>
        </w:rPr>
      </w:pPr>
    </w:p>
    <w:p w:rsidR="003C063D" w:rsidRDefault="003C063D" w:rsidP="003C063D">
      <w:pPr>
        <w:spacing w:line="480" w:lineRule="auto"/>
        <w:rPr>
          <w:rFonts w:ascii="Times New Roman" w:hAnsi="Times New Roman" w:cs="Times New Roman"/>
          <w:sz w:val="24"/>
          <w:szCs w:val="24"/>
        </w:rPr>
      </w:pPr>
    </w:p>
    <w:p w:rsidR="003C063D" w:rsidRPr="003C063D" w:rsidRDefault="003C063D" w:rsidP="003C063D">
      <w:pPr>
        <w:spacing w:line="480" w:lineRule="auto"/>
        <w:rPr>
          <w:rFonts w:ascii="Times New Roman" w:hAnsi="Times New Roman" w:cs="Times New Roman"/>
          <w:sz w:val="24"/>
          <w:szCs w:val="24"/>
        </w:rPr>
      </w:pPr>
    </w:p>
    <w:p w:rsidR="003C063D" w:rsidRPr="003C063D" w:rsidRDefault="003C063D" w:rsidP="003C063D">
      <w:pPr>
        <w:spacing w:line="480" w:lineRule="auto"/>
        <w:jc w:val="center"/>
        <w:rPr>
          <w:rFonts w:ascii="Times New Roman" w:hAnsi="Times New Roman" w:cs="Times New Roman"/>
          <w:sz w:val="24"/>
          <w:szCs w:val="24"/>
        </w:rPr>
      </w:pPr>
      <w:r w:rsidRPr="003C063D">
        <w:rPr>
          <w:rFonts w:ascii="Times New Roman" w:hAnsi="Times New Roman" w:cs="Times New Roman"/>
          <w:sz w:val="24"/>
          <w:szCs w:val="24"/>
        </w:rPr>
        <w:t xml:space="preserve">The Children and </w:t>
      </w:r>
      <w:proofErr w:type="gramStart"/>
      <w:r w:rsidRPr="003C063D">
        <w:rPr>
          <w:rFonts w:ascii="Times New Roman" w:hAnsi="Times New Roman" w:cs="Times New Roman"/>
          <w:sz w:val="24"/>
          <w:szCs w:val="24"/>
        </w:rPr>
        <w:t>The</w:t>
      </w:r>
      <w:proofErr w:type="gramEnd"/>
      <w:r w:rsidRPr="003C063D">
        <w:rPr>
          <w:rFonts w:ascii="Times New Roman" w:hAnsi="Times New Roman" w:cs="Times New Roman"/>
          <w:sz w:val="24"/>
          <w:szCs w:val="24"/>
        </w:rPr>
        <w:t xml:space="preserve"> Screen</w:t>
      </w:r>
    </w:p>
    <w:p w:rsidR="003C063D" w:rsidRPr="003C063D" w:rsidRDefault="003C063D" w:rsidP="003C063D">
      <w:pPr>
        <w:spacing w:line="480" w:lineRule="auto"/>
        <w:jc w:val="center"/>
        <w:rPr>
          <w:rFonts w:ascii="Times New Roman" w:hAnsi="Times New Roman" w:cs="Times New Roman"/>
          <w:sz w:val="24"/>
          <w:szCs w:val="24"/>
        </w:rPr>
      </w:pPr>
      <w:r w:rsidRPr="003C063D">
        <w:rPr>
          <w:rFonts w:ascii="Times New Roman" w:hAnsi="Times New Roman" w:cs="Times New Roman"/>
          <w:sz w:val="24"/>
          <w:szCs w:val="24"/>
        </w:rPr>
        <w:t>Student's Name</w:t>
      </w:r>
    </w:p>
    <w:p w:rsidR="003C063D" w:rsidRPr="003C063D" w:rsidRDefault="003C063D" w:rsidP="003C063D">
      <w:pPr>
        <w:spacing w:line="480" w:lineRule="auto"/>
        <w:jc w:val="center"/>
        <w:rPr>
          <w:rFonts w:ascii="Times New Roman" w:hAnsi="Times New Roman" w:cs="Times New Roman"/>
          <w:sz w:val="24"/>
          <w:szCs w:val="24"/>
        </w:rPr>
      </w:pPr>
      <w:r w:rsidRPr="003C063D">
        <w:rPr>
          <w:rFonts w:ascii="Times New Roman" w:hAnsi="Times New Roman" w:cs="Times New Roman"/>
          <w:sz w:val="24"/>
          <w:szCs w:val="24"/>
        </w:rPr>
        <w:t>Institutional Affiliation</w:t>
      </w:r>
    </w:p>
    <w:p w:rsidR="003C063D" w:rsidRPr="003C063D" w:rsidRDefault="003C063D" w:rsidP="003C063D">
      <w:pPr>
        <w:spacing w:line="480" w:lineRule="auto"/>
        <w:jc w:val="center"/>
        <w:rPr>
          <w:rFonts w:ascii="Times New Roman" w:hAnsi="Times New Roman" w:cs="Times New Roman"/>
          <w:sz w:val="24"/>
          <w:szCs w:val="24"/>
        </w:rPr>
      </w:pPr>
      <w:r w:rsidRPr="003C063D">
        <w:rPr>
          <w:rFonts w:ascii="Times New Roman" w:hAnsi="Times New Roman" w:cs="Times New Roman"/>
          <w:sz w:val="24"/>
          <w:szCs w:val="24"/>
        </w:rPr>
        <w:t>Date</w:t>
      </w:r>
    </w:p>
    <w:p w:rsidR="003C063D" w:rsidRPr="003C063D" w:rsidRDefault="003C063D" w:rsidP="003C063D">
      <w:pPr>
        <w:spacing w:line="480" w:lineRule="auto"/>
        <w:rPr>
          <w:rFonts w:ascii="Times New Roman" w:hAnsi="Times New Roman" w:cs="Times New Roman"/>
          <w:sz w:val="24"/>
          <w:szCs w:val="24"/>
        </w:rPr>
      </w:pPr>
    </w:p>
    <w:p w:rsidR="003C063D" w:rsidRPr="003C063D" w:rsidRDefault="003C063D" w:rsidP="003C063D">
      <w:pPr>
        <w:spacing w:line="480" w:lineRule="auto"/>
        <w:rPr>
          <w:rFonts w:ascii="Times New Roman" w:hAnsi="Times New Roman" w:cs="Times New Roman"/>
          <w:sz w:val="24"/>
          <w:szCs w:val="24"/>
        </w:rPr>
      </w:pPr>
    </w:p>
    <w:p w:rsidR="003C063D" w:rsidRDefault="003C063D" w:rsidP="003C063D">
      <w:pPr>
        <w:spacing w:line="480" w:lineRule="auto"/>
        <w:rPr>
          <w:rFonts w:ascii="Times New Roman" w:hAnsi="Times New Roman" w:cs="Times New Roman"/>
          <w:sz w:val="24"/>
          <w:szCs w:val="24"/>
        </w:rPr>
      </w:pPr>
    </w:p>
    <w:p w:rsidR="003C063D" w:rsidRDefault="003C063D" w:rsidP="003C063D">
      <w:pPr>
        <w:spacing w:line="480" w:lineRule="auto"/>
        <w:rPr>
          <w:rFonts w:ascii="Times New Roman" w:hAnsi="Times New Roman" w:cs="Times New Roman"/>
          <w:sz w:val="24"/>
          <w:szCs w:val="24"/>
        </w:rPr>
      </w:pPr>
    </w:p>
    <w:p w:rsidR="003C063D" w:rsidRDefault="003C063D" w:rsidP="003C063D">
      <w:pPr>
        <w:spacing w:line="480" w:lineRule="auto"/>
        <w:rPr>
          <w:rFonts w:ascii="Times New Roman" w:hAnsi="Times New Roman" w:cs="Times New Roman"/>
          <w:sz w:val="24"/>
          <w:szCs w:val="24"/>
        </w:rPr>
      </w:pPr>
    </w:p>
    <w:p w:rsidR="003C063D" w:rsidRDefault="003C063D" w:rsidP="003C063D">
      <w:pPr>
        <w:spacing w:line="480" w:lineRule="auto"/>
        <w:rPr>
          <w:rFonts w:ascii="Times New Roman" w:hAnsi="Times New Roman" w:cs="Times New Roman"/>
          <w:sz w:val="24"/>
          <w:szCs w:val="24"/>
        </w:rPr>
      </w:pPr>
    </w:p>
    <w:p w:rsidR="00ED1E98" w:rsidRDefault="00ED1E98">
      <w:pPr>
        <w:rPr>
          <w:rFonts w:ascii="Times New Roman" w:hAnsi="Times New Roman" w:cs="Times New Roman"/>
          <w:sz w:val="24"/>
          <w:szCs w:val="24"/>
        </w:rPr>
      </w:pPr>
      <w:r>
        <w:rPr>
          <w:rFonts w:ascii="Times New Roman" w:hAnsi="Times New Roman" w:cs="Times New Roman"/>
          <w:sz w:val="24"/>
          <w:szCs w:val="24"/>
        </w:rPr>
        <w:br w:type="page"/>
      </w:r>
    </w:p>
    <w:p w:rsidR="003C063D" w:rsidRPr="00ED1E98" w:rsidRDefault="003C063D" w:rsidP="003C063D">
      <w:pPr>
        <w:spacing w:line="480" w:lineRule="auto"/>
        <w:jc w:val="center"/>
        <w:rPr>
          <w:rFonts w:ascii="Times New Roman" w:hAnsi="Times New Roman" w:cs="Times New Roman"/>
          <w:sz w:val="24"/>
          <w:szCs w:val="24"/>
        </w:rPr>
      </w:pPr>
      <w:r w:rsidRPr="00ED1E98">
        <w:rPr>
          <w:rFonts w:ascii="Times New Roman" w:hAnsi="Times New Roman" w:cs="Times New Roman"/>
          <w:sz w:val="24"/>
          <w:szCs w:val="24"/>
        </w:rPr>
        <w:lastRenderedPageBreak/>
        <w:t xml:space="preserve">The Children and </w:t>
      </w:r>
      <w:r w:rsidR="00ED1E98" w:rsidRPr="00ED1E98">
        <w:rPr>
          <w:rFonts w:ascii="Times New Roman" w:hAnsi="Times New Roman" w:cs="Times New Roman"/>
          <w:sz w:val="24"/>
          <w:szCs w:val="24"/>
        </w:rPr>
        <w:t>the</w:t>
      </w:r>
      <w:r w:rsidRPr="00ED1E98">
        <w:rPr>
          <w:rFonts w:ascii="Times New Roman" w:hAnsi="Times New Roman" w:cs="Times New Roman"/>
          <w:sz w:val="24"/>
          <w:szCs w:val="24"/>
        </w:rPr>
        <w:t xml:space="preserve"> Screen</w:t>
      </w:r>
    </w:p>
    <w:p w:rsidR="003C063D" w:rsidRPr="003C063D" w:rsidRDefault="003C063D" w:rsidP="003C063D">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 xml:space="preserve">Have you ever taken time to ask yourself or have an understanding of the effects of long hours of watching screens on the children? I bet not. I guess this matter is tackled or discussed at most of the times by professionals in the childcare field. The problem is that most of the times these issues are discussed in board rooms and left there. The awareness is not usually passed to the rest of the individuals in the society who are not aware of the effects of such watching on small kids at home. </w:t>
      </w:r>
    </w:p>
    <w:p w:rsidR="003C063D" w:rsidRPr="003C063D" w:rsidRDefault="003C063D" w:rsidP="00ED1E98">
      <w:pPr>
        <w:spacing w:line="480" w:lineRule="auto"/>
        <w:jc w:val="center"/>
        <w:rPr>
          <w:rFonts w:ascii="Times New Roman" w:hAnsi="Times New Roman" w:cs="Times New Roman"/>
          <w:b/>
          <w:sz w:val="24"/>
          <w:szCs w:val="24"/>
        </w:rPr>
      </w:pPr>
      <w:r w:rsidRPr="003C063D">
        <w:rPr>
          <w:rFonts w:ascii="Times New Roman" w:hAnsi="Times New Roman" w:cs="Times New Roman"/>
          <w:b/>
          <w:sz w:val="24"/>
          <w:szCs w:val="24"/>
        </w:rPr>
        <w:t xml:space="preserve">Background </w:t>
      </w:r>
      <w:r w:rsidR="00ED1E98">
        <w:rPr>
          <w:rFonts w:ascii="Times New Roman" w:hAnsi="Times New Roman" w:cs="Times New Roman"/>
          <w:b/>
          <w:sz w:val="24"/>
          <w:szCs w:val="24"/>
        </w:rPr>
        <w:t>to the Topic</w:t>
      </w:r>
    </w:p>
    <w:p w:rsidR="003C063D" w:rsidRPr="003C063D" w:rsidRDefault="003C063D" w:rsidP="003C063D">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There have been issues that parents have been worrying about children most of which are aligned to social media.  One of the premier worries for the parents was the radio after the radio came to the television and n</w:t>
      </w:r>
      <w:r w:rsidR="00DB6F96">
        <w:rPr>
          <w:rFonts w:ascii="Times New Roman" w:hAnsi="Times New Roman" w:cs="Times New Roman"/>
          <w:sz w:val="24"/>
          <w:szCs w:val="24"/>
        </w:rPr>
        <w:t xml:space="preserve">ow the screen. As times </w:t>
      </w:r>
      <w:r w:rsidRPr="003C063D">
        <w:rPr>
          <w:rFonts w:ascii="Times New Roman" w:hAnsi="Times New Roman" w:cs="Times New Roman"/>
          <w:sz w:val="24"/>
          <w:szCs w:val="24"/>
        </w:rPr>
        <w:t xml:space="preserve">the worries become more complicated as the technology advances. The new technology has brought things like mobile phones, digital pads and others which relatively have the effect as the screens. </w:t>
      </w:r>
    </w:p>
    <w:p w:rsidR="003C063D" w:rsidRPr="003C063D" w:rsidRDefault="003C063D" w:rsidP="003C063D">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 xml:space="preserve">There is plenty of effects of damage that the brain experiences due to long time exposure to the screen. One of the effects is the lowering of the amplitude test scores. It also causes the thinning of the cortical in the brain. This, however, </w:t>
      </w:r>
      <w:r w:rsidR="00DB6F96">
        <w:rPr>
          <w:rFonts w:ascii="Times New Roman" w:hAnsi="Times New Roman" w:cs="Times New Roman"/>
          <w:sz w:val="24"/>
          <w:szCs w:val="24"/>
        </w:rPr>
        <w:t xml:space="preserve">is </w:t>
      </w:r>
      <w:r w:rsidRPr="003C063D">
        <w:rPr>
          <w:rFonts w:ascii="Times New Roman" w:hAnsi="Times New Roman" w:cs="Times New Roman"/>
          <w:sz w:val="24"/>
          <w:szCs w:val="24"/>
        </w:rPr>
        <w:t>natural when it comes to some children. This not</w:t>
      </w:r>
      <w:r w:rsidR="000211E7">
        <w:rPr>
          <w:rFonts w:ascii="Times New Roman" w:hAnsi="Times New Roman" w:cs="Times New Roman"/>
          <w:sz w:val="24"/>
          <w:szCs w:val="24"/>
        </w:rPr>
        <w:t xml:space="preserve"> only</w:t>
      </w:r>
      <w:r w:rsidRPr="003C063D">
        <w:rPr>
          <w:rFonts w:ascii="Times New Roman" w:hAnsi="Times New Roman" w:cs="Times New Roman"/>
          <w:sz w:val="24"/>
          <w:szCs w:val="24"/>
        </w:rPr>
        <w:t xml:space="preserve"> does affect the brain of the young children but the adolescents are also affected in a way. In children, violent games played on the screens have impacts on the behavior of the children. Some of the children especially, the curious ones will want to put into practice some of the moves they are used to seeing on the screens. This, therefore, ruins the morals of the children. Furthermore, it wastes the time that would have been spent doing useful activities like studying or even doing their homework on time. </w:t>
      </w:r>
    </w:p>
    <w:p w:rsidR="003C063D" w:rsidRPr="003C063D" w:rsidRDefault="00ED1E98" w:rsidP="00ED1E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Thesis Statement</w:t>
      </w:r>
    </w:p>
    <w:p w:rsidR="003C063D" w:rsidRPr="003C063D" w:rsidRDefault="003C063D" w:rsidP="003C063D">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 xml:space="preserve">The parents should control the time over which the children get exposure to screens to avoid the negative social and health effects of the screens on the children (Carey, 2018). </w:t>
      </w:r>
    </w:p>
    <w:p w:rsidR="003C063D" w:rsidRPr="003C063D" w:rsidRDefault="003C063D" w:rsidP="00ED1E98">
      <w:pPr>
        <w:spacing w:line="480" w:lineRule="auto"/>
        <w:jc w:val="center"/>
        <w:rPr>
          <w:rFonts w:ascii="Times New Roman" w:hAnsi="Times New Roman" w:cs="Times New Roman"/>
          <w:b/>
          <w:sz w:val="24"/>
          <w:szCs w:val="24"/>
        </w:rPr>
      </w:pPr>
      <w:r w:rsidRPr="003C063D">
        <w:rPr>
          <w:rFonts w:ascii="Times New Roman" w:hAnsi="Times New Roman" w:cs="Times New Roman"/>
          <w:b/>
          <w:sz w:val="24"/>
          <w:szCs w:val="24"/>
        </w:rPr>
        <w:t>Solution</w:t>
      </w:r>
    </w:p>
    <w:p w:rsidR="003C063D" w:rsidRPr="003C063D" w:rsidRDefault="003C063D" w:rsidP="003C063D">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According to the World Health Organization, children that under one year by age should be put away from the electronic screen. The one that is between two and four years should have a limit of one hour on the maximum size. This implies that these devices will be taken away from such kids. Though they form part of the leisure of the children, too much exposure to this leads to drastic effects on the social life of the children. It also leads to challenges which would just have been avoide</w:t>
      </w:r>
      <w:bookmarkStart w:id="0" w:name="_GoBack"/>
      <w:bookmarkEnd w:id="0"/>
      <w:r w:rsidRPr="003C063D">
        <w:rPr>
          <w:rFonts w:ascii="Times New Roman" w:hAnsi="Times New Roman" w:cs="Times New Roman"/>
          <w:sz w:val="24"/>
          <w:szCs w:val="24"/>
        </w:rPr>
        <w:t xml:space="preserve">d by denying the kids this material. </w:t>
      </w:r>
    </w:p>
    <w:p w:rsidR="003C063D" w:rsidRPr="003C063D" w:rsidRDefault="00ED1E98" w:rsidP="00ED1E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Why My Solution Is the Best</w:t>
      </w:r>
    </w:p>
    <w:p w:rsidR="003C063D" w:rsidRPr="003C063D" w:rsidRDefault="003C063D" w:rsidP="003C063D">
      <w:pPr>
        <w:spacing w:line="480" w:lineRule="auto"/>
        <w:ind w:firstLine="720"/>
        <w:rPr>
          <w:rFonts w:ascii="Times New Roman" w:hAnsi="Times New Roman" w:cs="Times New Roman"/>
          <w:sz w:val="24"/>
          <w:szCs w:val="24"/>
        </w:rPr>
      </w:pPr>
      <w:r w:rsidRPr="003C063D">
        <w:rPr>
          <w:rFonts w:ascii="Times New Roman" w:hAnsi="Times New Roman" w:cs="Times New Roman"/>
          <w:sz w:val="24"/>
          <w:szCs w:val="24"/>
        </w:rPr>
        <w:t>In general, limiting the access of the children to these devices among the children will result in them being very healthy adults in the future. Elimination of these materials will mean that the children will opt for other options as their leisure activities. They will be able to do exercises as part of their leisu</w:t>
      </w:r>
      <w:r w:rsidR="000C7B30">
        <w:rPr>
          <w:rFonts w:ascii="Times New Roman" w:hAnsi="Times New Roman" w:cs="Times New Roman"/>
          <w:sz w:val="24"/>
          <w:szCs w:val="24"/>
        </w:rPr>
        <w:t>re. This will, in turn, take</w:t>
      </w:r>
      <w:r w:rsidRPr="003C063D">
        <w:rPr>
          <w:rFonts w:ascii="Times New Roman" w:hAnsi="Times New Roman" w:cs="Times New Roman"/>
          <w:sz w:val="24"/>
          <w:szCs w:val="24"/>
        </w:rPr>
        <w:t xml:space="preserve"> away cases of obesity and they will lead healthier lives. It also eliminates the effects of the screen on the brain of the children. In addition, the children will be able to learn how to socialize with the rest of society and therefore improve their interpersonal skills (Rueb, 2019). </w:t>
      </w:r>
    </w:p>
    <w:p w:rsidR="003C063D" w:rsidRPr="003C063D" w:rsidRDefault="003C063D" w:rsidP="003C063D">
      <w:pPr>
        <w:spacing w:line="480" w:lineRule="auto"/>
        <w:rPr>
          <w:rFonts w:ascii="Times New Roman" w:hAnsi="Times New Roman" w:cs="Times New Roman"/>
          <w:sz w:val="24"/>
          <w:szCs w:val="24"/>
        </w:rPr>
      </w:pPr>
    </w:p>
    <w:p w:rsidR="003C063D" w:rsidRDefault="003C063D" w:rsidP="003C063D">
      <w:pPr>
        <w:spacing w:line="480" w:lineRule="auto"/>
        <w:rPr>
          <w:rFonts w:ascii="Times New Roman" w:hAnsi="Times New Roman" w:cs="Times New Roman"/>
          <w:sz w:val="24"/>
          <w:szCs w:val="24"/>
        </w:rPr>
      </w:pPr>
    </w:p>
    <w:p w:rsidR="003C063D" w:rsidRDefault="003C063D" w:rsidP="003C063D">
      <w:pPr>
        <w:spacing w:line="480" w:lineRule="auto"/>
        <w:rPr>
          <w:rFonts w:ascii="Times New Roman" w:hAnsi="Times New Roman" w:cs="Times New Roman"/>
          <w:sz w:val="24"/>
          <w:szCs w:val="24"/>
        </w:rPr>
      </w:pPr>
    </w:p>
    <w:p w:rsidR="003C063D" w:rsidRPr="003C063D" w:rsidRDefault="003C063D" w:rsidP="00ED1E98">
      <w:pPr>
        <w:spacing w:line="480" w:lineRule="auto"/>
        <w:jc w:val="center"/>
        <w:rPr>
          <w:rFonts w:ascii="Times New Roman" w:hAnsi="Times New Roman" w:cs="Times New Roman"/>
          <w:sz w:val="24"/>
          <w:szCs w:val="24"/>
        </w:rPr>
      </w:pPr>
      <w:r w:rsidRPr="003C063D">
        <w:rPr>
          <w:rFonts w:ascii="Times New Roman" w:hAnsi="Times New Roman" w:cs="Times New Roman"/>
          <w:sz w:val="24"/>
          <w:szCs w:val="24"/>
        </w:rPr>
        <w:lastRenderedPageBreak/>
        <w:t>References</w:t>
      </w:r>
    </w:p>
    <w:p w:rsidR="003C063D" w:rsidRPr="003C063D" w:rsidRDefault="003C063D" w:rsidP="003C063D">
      <w:pPr>
        <w:spacing w:line="480" w:lineRule="auto"/>
        <w:ind w:left="720" w:hanging="720"/>
        <w:rPr>
          <w:rFonts w:ascii="Times New Roman" w:hAnsi="Times New Roman" w:cs="Times New Roman"/>
          <w:sz w:val="24"/>
          <w:szCs w:val="24"/>
        </w:rPr>
      </w:pPr>
      <w:r w:rsidRPr="003C063D">
        <w:rPr>
          <w:rFonts w:ascii="Times New Roman" w:hAnsi="Times New Roman" w:cs="Times New Roman"/>
          <w:sz w:val="24"/>
          <w:szCs w:val="24"/>
        </w:rPr>
        <w:t>Carey, B (2018, Dec 10). Is Screen Time Ba</w:t>
      </w:r>
      <w:r w:rsidR="00ED1E98">
        <w:rPr>
          <w:rFonts w:ascii="Times New Roman" w:hAnsi="Times New Roman" w:cs="Times New Roman"/>
          <w:sz w:val="24"/>
          <w:szCs w:val="24"/>
        </w:rPr>
        <w:t xml:space="preserve">d for Kids' Brains? Retrieved </w:t>
      </w:r>
      <w:r w:rsidRPr="003C063D">
        <w:rPr>
          <w:rFonts w:ascii="Times New Roman" w:hAnsi="Times New Roman" w:cs="Times New Roman"/>
          <w:sz w:val="24"/>
          <w:szCs w:val="24"/>
        </w:rPr>
        <w:t xml:space="preserve">from </w:t>
      </w:r>
      <w:hyperlink r:id="rId7" w:history="1">
        <w:r w:rsidRPr="004B7992">
          <w:rPr>
            <w:rStyle w:val="Hyperlink"/>
            <w:rFonts w:ascii="Times New Roman" w:hAnsi="Times New Roman" w:cs="Times New Roman"/>
            <w:sz w:val="24"/>
            <w:szCs w:val="24"/>
          </w:rPr>
          <w:t>https://www.nytimes.com/2018/12/10/health/screen-time-kids-psychology.html?action=click&amp;module=inline&amp;pgtype=Article</w:t>
        </w:r>
      </w:hyperlink>
      <w:r>
        <w:rPr>
          <w:rFonts w:ascii="Times New Roman" w:hAnsi="Times New Roman" w:cs="Times New Roman"/>
          <w:sz w:val="24"/>
          <w:szCs w:val="24"/>
        </w:rPr>
        <w:t xml:space="preserve"> </w:t>
      </w:r>
      <w:r w:rsidRPr="003C063D">
        <w:rPr>
          <w:rFonts w:ascii="Times New Roman" w:hAnsi="Times New Roman" w:cs="Times New Roman"/>
          <w:sz w:val="24"/>
          <w:szCs w:val="24"/>
        </w:rPr>
        <w:t xml:space="preserve"> </w:t>
      </w:r>
    </w:p>
    <w:p w:rsidR="0021556F" w:rsidRPr="003C063D" w:rsidRDefault="003C063D" w:rsidP="003C063D">
      <w:pPr>
        <w:spacing w:line="480" w:lineRule="auto"/>
        <w:ind w:left="720" w:hanging="720"/>
      </w:pPr>
      <w:r w:rsidRPr="003C063D">
        <w:rPr>
          <w:rFonts w:ascii="Times New Roman" w:hAnsi="Times New Roman" w:cs="Times New Roman"/>
          <w:sz w:val="24"/>
          <w:szCs w:val="24"/>
        </w:rPr>
        <w:t>Rueb, E.S (2019, April 24). W.H.O Says Limited or No Screen Time for Children U</w:t>
      </w:r>
      <w:r w:rsidR="00ED1E98">
        <w:rPr>
          <w:rFonts w:ascii="Times New Roman" w:hAnsi="Times New Roman" w:cs="Times New Roman"/>
          <w:sz w:val="24"/>
          <w:szCs w:val="24"/>
        </w:rPr>
        <w:t xml:space="preserve">nder 5. Retrieved </w:t>
      </w:r>
      <w:r w:rsidRPr="003C063D">
        <w:rPr>
          <w:rFonts w:ascii="Times New Roman" w:hAnsi="Times New Roman" w:cs="Times New Roman"/>
          <w:sz w:val="24"/>
          <w:szCs w:val="24"/>
        </w:rPr>
        <w:t xml:space="preserve">from </w:t>
      </w:r>
      <w:hyperlink r:id="rId8" w:history="1">
        <w:r w:rsidRPr="004B7992">
          <w:rPr>
            <w:rStyle w:val="Hyperlink"/>
            <w:rFonts w:ascii="Times New Roman" w:hAnsi="Times New Roman" w:cs="Times New Roman"/>
            <w:sz w:val="24"/>
            <w:szCs w:val="24"/>
          </w:rPr>
          <w:t>https://www.nytimes.com/2019/04/24/health/screen-time-kids.html</w:t>
        </w:r>
      </w:hyperlink>
      <w:r>
        <w:rPr>
          <w:rFonts w:ascii="Times New Roman" w:hAnsi="Times New Roman" w:cs="Times New Roman"/>
          <w:sz w:val="24"/>
          <w:szCs w:val="24"/>
        </w:rPr>
        <w:t xml:space="preserve"> </w:t>
      </w:r>
    </w:p>
    <w:sectPr w:rsidR="0021556F" w:rsidRPr="003C063D" w:rsidSect="009551F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D1C" w:rsidRDefault="00E15D1C" w:rsidP="009551F5">
      <w:pPr>
        <w:spacing w:after="0" w:line="240" w:lineRule="auto"/>
      </w:pPr>
      <w:r>
        <w:separator/>
      </w:r>
    </w:p>
  </w:endnote>
  <w:endnote w:type="continuationSeparator" w:id="0">
    <w:p w:rsidR="00E15D1C" w:rsidRDefault="00E15D1C" w:rsidP="0095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D1C" w:rsidRDefault="00E15D1C" w:rsidP="009551F5">
      <w:pPr>
        <w:spacing w:after="0" w:line="240" w:lineRule="auto"/>
      </w:pPr>
      <w:r>
        <w:separator/>
      </w:r>
    </w:p>
  </w:footnote>
  <w:footnote w:type="continuationSeparator" w:id="0">
    <w:p w:rsidR="00E15D1C" w:rsidRDefault="00E15D1C" w:rsidP="00955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1F5" w:rsidRPr="009551F5" w:rsidRDefault="009551F5" w:rsidP="00ED1E98">
    <w:pPr>
      <w:rPr>
        <w:rFonts w:ascii="Times New Roman" w:hAnsi="Times New Roman" w:cs="Times New Roman"/>
        <w:sz w:val="24"/>
        <w:szCs w:val="24"/>
      </w:rPr>
    </w:pPr>
    <w:r w:rsidRPr="009551F5">
      <w:rPr>
        <w:rFonts w:ascii="Times New Roman" w:hAnsi="Times New Roman" w:cs="Times New Roman"/>
        <w:sz w:val="24"/>
        <w:szCs w:val="24"/>
      </w:rPr>
      <w:t>THE CHILDREN AND THE SCREEN</w:t>
    </w:r>
    <w:r>
      <w:rPr>
        <w:rFonts w:ascii="Times New Roman" w:hAnsi="Times New Roman" w:cs="Times New Roman"/>
        <w:sz w:val="24"/>
        <w:szCs w:val="24"/>
      </w:rPr>
      <w:t xml:space="preserve">                                                                                          </w:t>
    </w:r>
    <w:sdt>
      <w:sdtPr>
        <w:rPr>
          <w:rFonts w:ascii="Times New Roman" w:hAnsi="Times New Roman" w:cs="Times New Roman"/>
          <w:sz w:val="24"/>
          <w:szCs w:val="24"/>
        </w:rPr>
        <w:id w:val="1227039710"/>
        <w:docPartObj>
          <w:docPartGallery w:val="Page Numbers (Top of Page)"/>
          <w:docPartUnique/>
        </w:docPartObj>
      </w:sdtPr>
      <w:sdtEndPr>
        <w:rPr>
          <w:noProof/>
        </w:rPr>
      </w:sdtEndPr>
      <w:sdtContent>
        <w:r w:rsidRPr="009551F5">
          <w:rPr>
            <w:rFonts w:ascii="Times New Roman" w:hAnsi="Times New Roman" w:cs="Times New Roman"/>
            <w:sz w:val="24"/>
            <w:szCs w:val="24"/>
          </w:rPr>
          <w:fldChar w:fldCharType="begin"/>
        </w:r>
        <w:r w:rsidRPr="009551F5">
          <w:rPr>
            <w:rFonts w:ascii="Times New Roman" w:hAnsi="Times New Roman" w:cs="Times New Roman"/>
            <w:sz w:val="24"/>
            <w:szCs w:val="24"/>
          </w:rPr>
          <w:instrText xml:space="preserve"> PAGE   \* MERGEFORMAT </w:instrText>
        </w:r>
        <w:r w:rsidRPr="009551F5">
          <w:rPr>
            <w:rFonts w:ascii="Times New Roman" w:hAnsi="Times New Roman" w:cs="Times New Roman"/>
            <w:sz w:val="24"/>
            <w:szCs w:val="24"/>
          </w:rPr>
          <w:fldChar w:fldCharType="separate"/>
        </w:r>
        <w:r w:rsidR="00ED1E98">
          <w:rPr>
            <w:rFonts w:ascii="Times New Roman" w:hAnsi="Times New Roman" w:cs="Times New Roman"/>
            <w:noProof/>
            <w:sz w:val="24"/>
            <w:szCs w:val="24"/>
          </w:rPr>
          <w:t>3</w:t>
        </w:r>
        <w:r w:rsidRPr="009551F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1F5" w:rsidRPr="009551F5" w:rsidRDefault="009551F5">
    <w:pPr>
      <w:pStyle w:val="Header"/>
      <w:jc w:val="right"/>
      <w:rPr>
        <w:rFonts w:ascii="Times New Roman" w:hAnsi="Times New Roman" w:cs="Times New Roman"/>
        <w:sz w:val="24"/>
        <w:szCs w:val="24"/>
      </w:rPr>
    </w:pPr>
    <w:r w:rsidRPr="009551F5">
      <w:rPr>
        <w:rFonts w:ascii="Times New Roman" w:hAnsi="Times New Roman" w:cs="Times New Roman"/>
        <w:sz w:val="24"/>
        <w:szCs w:val="24"/>
      </w:rPr>
      <w:t>Running head: THE CHILDREN AND THE SCREEN</w:t>
    </w:r>
    <w:r>
      <w:rPr>
        <w:rFonts w:ascii="Times New Roman" w:hAnsi="Times New Roman" w:cs="Times New Roman"/>
        <w:sz w:val="24"/>
        <w:szCs w:val="24"/>
      </w:rPr>
      <w:t xml:space="preserve">                                                                 </w:t>
    </w:r>
    <w:sdt>
      <w:sdtPr>
        <w:rPr>
          <w:rFonts w:ascii="Times New Roman" w:hAnsi="Times New Roman" w:cs="Times New Roman"/>
          <w:sz w:val="24"/>
          <w:szCs w:val="24"/>
        </w:rPr>
        <w:id w:val="1316768996"/>
        <w:docPartObj>
          <w:docPartGallery w:val="Page Numbers (Top of Page)"/>
          <w:docPartUnique/>
        </w:docPartObj>
      </w:sdtPr>
      <w:sdtEndPr>
        <w:rPr>
          <w:noProof/>
        </w:rPr>
      </w:sdtEndPr>
      <w:sdtContent>
        <w:r w:rsidRPr="009551F5">
          <w:rPr>
            <w:rFonts w:ascii="Times New Roman" w:hAnsi="Times New Roman" w:cs="Times New Roman"/>
            <w:sz w:val="24"/>
            <w:szCs w:val="24"/>
          </w:rPr>
          <w:fldChar w:fldCharType="begin"/>
        </w:r>
        <w:r w:rsidRPr="009551F5">
          <w:rPr>
            <w:rFonts w:ascii="Times New Roman" w:hAnsi="Times New Roman" w:cs="Times New Roman"/>
            <w:sz w:val="24"/>
            <w:szCs w:val="24"/>
          </w:rPr>
          <w:instrText xml:space="preserve"> PAGE   \* MERGEFORMAT </w:instrText>
        </w:r>
        <w:r w:rsidRPr="009551F5">
          <w:rPr>
            <w:rFonts w:ascii="Times New Roman" w:hAnsi="Times New Roman" w:cs="Times New Roman"/>
            <w:sz w:val="24"/>
            <w:szCs w:val="24"/>
          </w:rPr>
          <w:fldChar w:fldCharType="separate"/>
        </w:r>
        <w:r w:rsidR="00ED1E98">
          <w:rPr>
            <w:rFonts w:ascii="Times New Roman" w:hAnsi="Times New Roman" w:cs="Times New Roman"/>
            <w:noProof/>
            <w:sz w:val="24"/>
            <w:szCs w:val="24"/>
          </w:rPr>
          <w:t>1</w:t>
        </w:r>
        <w:r w:rsidRPr="009551F5">
          <w:rPr>
            <w:rFonts w:ascii="Times New Roman" w:hAnsi="Times New Roman" w:cs="Times New Roman"/>
            <w:noProof/>
            <w:sz w:val="24"/>
            <w:szCs w:val="24"/>
          </w:rPr>
          <w:fldChar w:fldCharType="end"/>
        </w:r>
      </w:sdtContent>
    </w:sdt>
  </w:p>
  <w:p w:rsidR="009551F5" w:rsidRPr="009551F5" w:rsidRDefault="009551F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DB0"/>
    <w:rsid w:val="000211E7"/>
    <w:rsid w:val="000C7B30"/>
    <w:rsid w:val="002139FD"/>
    <w:rsid w:val="0021556F"/>
    <w:rsid w:val="00242DB0"/>
    <w:rsid w:val="0035450D"/>
    <w:rsid w:val="003C063D"/>
    <w:rsid w:val="00676BE6"/>
    <w:rsid w:val="006859F3"/>
    <w:rsid w:val="009551F5"/>
    <w:rsid w:val="00B40281"/>
    <w:rsid w:val="00BF70E7"/>
    <w:rsid w:val="00DB58AE"/>
    <w:rsid w:val="00DB6F96"/>
    <w:rsid w:val="00E15D1C"/>
    <w:rsid w:val="00E258EC"/>
    <w:rsid w:val="00E50D76"/>
    <w:rsid w:val="00ED1E98"/>
    <w:rsid w:val="00F55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1F5"/>
  </w:style>
  <w:style w:type="paragraph" w:styleId="Footer">
    <w:name w:val="footer"/>
    <w:basedOn w:val="Normal"/>
    <w:link w:val="FooterChar"/>
    <w:uiPriority w:val="99"/>
    <w:unhideWhenUsed/>
    <w:rsid w:val="00955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1F5"/>
  </w:style>
  <w:style w:type="character" w:styleId="Hyperlink">
    <w:name w:val="Hyperlink"/>
    <w:basedOn w:val="DefaultParagraphFont"/>
    <w:uiPriority w:val="99"/>
    <w:unhideWhenUsed/>
    <w:rsid w:val="0021556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1F5"/>
  </w:style>
  <w:style w:type="paragraph" w:styleId="Footer">
    <w:name w:val="footer"/>
    <w:basedOn w:val="Normal"/>
    <w:link w:val="FooterChar"/>
    <w:uiPriority w:val="99"/>
    <w:unhideWhenUsed/>
    <w:rsid w:val="00955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1F5"/>
  </w:style>
  <w:style w:type="character" w:styleId="Hyperlink">
    <w:name w:val="Hyperlink"/>
    <w:basedOn w:val="DefaultParagraphFont"/>
    <w:uiPriority w:val="99"/>
    <w:unhideWhenUsed/>
    <w:rsid w:val="002155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9/04/24/health/screen-time-kids.html" TargetMode="External"/><Relationship Id="rId3" Type="http://schemas.openxmlformats.org/officeDocument/2006/relationships/settings" Target="settings.xml"/><Relationship Id="rId7" Type="http://schemas.openxmlformats.org/officeDocument/2006/relationships/hyperlink" Target="https://www.nytimes.com/2018/12/10/health/screen-time-kids-psychology.html?action=click&amp;module=inline&amp;pgtype=Articl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LOTOOT PC</dc:creator>
  <cp:keywords/>
  <dc:description/>
  <cp:lastModifiedBy>User</cp:lastModifiedBy>
  <cp:revision>12</cp:revision>
  <dcterms:created xsi:type="dcterms:W3CDTF">2019-04-30T07:57:00Z</dcterms:created>
  <dcterms:modified xsi:type="dcterms:W3CDTF">2019-04-30T09:36:00Z</dcterms:modified>
</cp:coreProperties>
</file>